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10643">
        <w:rPr>
          <w:rFonts w:ascii="Times New Roman" w:eastAsia="Calibri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10643">
        <w:rPr>
          <w:rFonts w:ascii="Times New Roman" w:eastAsia="Calibri" w:hAnsi="Times New Roman"/>
          <w:b/>
          <w:sz w:val="28"/>
          <w:szCs w:val="28"/>
        </w:rPr>
        <w:t xml:space="preserve">дополнительного образования детей </w:t>
      </w:r>
      <w:proofErr w:type="gramStart"/>
      <w:r w:rsidRPr="00410643">
        <w:rPr>
          <w:rFonts w:ascii="Times New Roman" w:eastAsia="Calibri" w:hAnsi="Times New Roman"/>
          <w:b/>
          <w:sz w:val="28"/>
          <w:szCs w:val="28"/>
        </w:rPr>
        <w:t>г</w:t>
      </w:r>
      <w:proofErr w:type="gramEnd"/>
      <w:r w:rsidRPr="00410643">
        <w:rPr>
          <w:rFonts w:ascii="Times New Roman" w:eastAsia="Calibri" w:hAnsi="Times New Roman"/>
          <w:b/>
          <w:sz w:val="28"/>
          <w:szCs w:val="28"/>
        </w:rPr>
        <w:t>. Казани</w:t>
      </w: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10643">
        <w:rPr>
          <w:rFonts w:ascii="Times New Roman" w:eastAsia="Calibri" w:hAnsi="Times New Roman"/>
          <w:b/>
          <w:sz w:val="28"/>
          <w:szCs w:val="28"/>
        </w:rPr>
        <w:t>«Детская музыкальная школа №1</w:t>
      </w:r>
      <w:r>
        <w:rPr>
          <w:rFonts w:ascii="Times New Roman" w:eastAsia="Calibri" w:hAnsi="Times New Roman"/>
          <w:b/>
          <w:sz w:val="28"/>
          <w:szCs w:val="28"/>
        </w:rPr>
        <w:t>5</w:t>
      </w:r>
      <w:r w:rsidRPr="00410643">
        <w:rPr>
          <w:rFonts w:ascii="Times New Roman" w:eastAsia="Calibri" w:hAnsi="Times New Roman"/>
          <w:b/>
          <w:sz w:val="28"/>
          <w:szCs w:val="28"/>
        </w:rPr>
        <w:t xml:space="preserve"> »</w:t>
      </w: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10643">
        <w:rPr>
          <w:rFonts w:ascii="Times New Roman" w:hAnsi="Times New Roman"/>
          <w:b/>
          <w:sz w:val="24"/>
          <w:szCs w:val="24"/>
          <w:lang w:eastAsia="ru-RU"/>
        </w:rPr>
        <w:t xml:space="preserve">ДОПОЛНИТЕЛЬНАЯ ОБЩЕРАЗВИВАЮЩАЯ ОБЩЕОБРАЗОВАТЕЛЬНАЯ ПРОГРАММА В ОБЛАСТИ ИЗОБРАЗИТЕЛЬНОГО ИСКУССТВА </w:t>
      </w: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35FC4" w:rsidRPr="00410643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0643">
        <w:rPr>
          <w:rFonts w:ascii="Times New Roman" w:hAnsi="Times New Roman"/>
          <w:b/>
          <w:sz w:val="28"/>
          <w:szCs w:val="28"/>
        </w:rPr>
        <w:t>ПО.</w:t>
      </w:r>
      <w:r w:rsidRPr="00D35FC4">
        <w:rPr>
          <w:rFonts w:ascii="Times New Roman" w:hAnsi="Times New Roman"/>
          <w:b/>
          <w:sz w:val="28"/>
          <w:szCs w:val="28"/>
        </w:rPr>
        <w:t>1</w:t>
      </w:r>
      <w:r w:rsidRPr="00410643">
        <w:rPr>
          <w:rFonts w:ascii="Times New Roman" w:hAnsi="Times New Roman"/>
          <w:b/>
          <w:sz w:val="28"/>
          <w:szCs w:val="28"/>
        </w:rPr>
        <w:t>. ХУДОЖЕСТВЕННОЕ ТВОРЧЕСТВО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программа  учебного предмета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ПО.1.УП.1.1.</w:t>
      </w:r>
      <w:r>
        <w:rPr>
          <w:rFonts w:ascii="Times New Roman" w:hAnsi="Times New Roman"/>
          <w:b/>
          <w:sz w:val="36"/>
          <w:szCs w:val="36"/>
        </w:rPr>
        <w:tab/>
        <w:t>РИСУНОК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35FC4" w:rsidRDefault="00D35FC4" w:rsidP="00D35FC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 2014</w:t>
      </w:r>
    </w:p>
    <w:tbl>
      <w:tblPr>
        <w:tblpPr w:leftFromText="180" w:rightFromText="180" w:bottomFromText="200" w:vertAnchor="text" w:horzAnchor="margin" w:tblpY="1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6"/>
        <w:gridCol w:w="4875"/>
      </w:tblGrid>
      <w:tr w:rsidR="00D35FC4" w:rsidRPr="00410643" w:rsidTr="000250F1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lastRenderedPageBreak/>
              <w:t>«Рассмотрено»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Методическим советом МБОУ ДОД 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«ДМШ № 1</w:t>
            </w:r>
            <w:r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5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»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«____» ______________ 201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«Утверждаю»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Директор МБОУ ДОД «ДМШ №10»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u w:val="single"/>
                <w:lang w:eastAsia="ar-SA"/>
              </w:rPr>
            </w:pPr>
            <w:proofErr w:type="spellStart"/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_____________</w:t>
            </w:r>
            <w:r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Борминская</w:t>
            </w:r>
            <w:proofErr w:type="spellEnd"/>
            <w:r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Е.А.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u w:val="single"/>
                <w:lang w:eastAsia="ar-SA"/>
              </w:rPr>
              <w:t xml:space="preserve">  «     »     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>_______________ 201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410643"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D35FC4" w:rsidRPr="00410643" w:rsidRDefault="00D35FC4" w:rsidP="000250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D35FC4" w:rsidRPr="00410643" w:rsidRDefault="00D35FC4" w:rsidP="00D35FC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 xml:space="preserve">Разработчики: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Филатова Татьяна Михайловна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, заместитель директора по учебно-воспитательной работе МБОУ ДОД «ДМШ №1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5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 xml:space="preserve">»,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Салихова Гузель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Марсовна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преподаватель</w:t>
      </w:r>
      <w:proofErr w:type="spellEnd"/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 xml:space="preserve"> высшей квалификационной категории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МБОУ ДОД «ДМШ №15»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Рецензент: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hAnsi="Times New Roman"/>
          <w:kern w:val="2"/>
          <w:sz w:val="28"/>
          <w:szCs w:val="28"/>
          <w:lang w:eastAsia="ar-SA"/>
        </w:rPr>
        <w:t>Сахарова Анна Владимировна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 xml:space="preserve">, преподаватель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высшей 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квалификационной категории,  заведующая художественным  отделением МБОУ ДОД «ДМШ №1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5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>»</w:t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  <w:r w:rsidRPr="00410643">
        <w:rPr>
          <w:rFonts w:ascii="Times New Roman" w:hAnsi="Times New Roman"/>
          <w:kern w:val="2"/>
          <w:sz w:val="28"/>
          <w:szCs w:val="28"/>
          <w:lang w:eastAsia="ar-SA"/>
        </w:rPr>
        <w:tab/>
      </w:r>
    </w:p>
    <w:p w:rsidR="00D35FC4" w:rsidRPr="00410643" w:rsidRDefault="00D35FC4" w:rsidP="00D35FC4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D35FC4" w:rsidRDefault="00D35FC4" w:rsidP="00D35FC4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Срок реализации учебного предмета;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Объем учебного времени;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Форма проведения учебных аудиторных занятий;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 и задачи учебного предмета;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обучения;</w:t>
      </w:r>
    </w:p>
    <w:p w:rsidR="00D35FC4" w:rsidRDefault="00D35FC4" w:rsidP="00D35FC4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предмета;</w:t>
      </w:r>
    </w:p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D35FC4" w:rsidRDefault="00D35FC4" w:rsidP="00D35FC4">
      <w:pPr>
        <w:pStyle w:val="11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Учебно-тематический план;</w:t>
      </w:r>
    </w:p>
    <w:p w:rsidR="00D35FC4" w:rsidRDefault="00D35FC4" w:rsidP="00D35FC4">
      <w:pPr>
        <w:pStyle w:val="11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Годовые требования. Содержание разделов и тем;</w:t>
      </w:r>
    </w:p>
    <w:p w:rsidR="00D35FC4" w:rsidRDefault="00D35FC4" w:rsidP="00D35FC4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b/>
          <w:caps/>
          <w:sz w:val="28"/>
          <w:szCs w:val="28"/>
        </w:rPr>
        <w:t>обучающихся</w:t>
      </w:r>
      <w:proofErr w:type="gramEnd"/>
    </w:p>
    <w:p w:rsidR="00D35FC4" w:rsidRDefault="00D35FC4" w:rsidP="00D35FC4">
      <w:pPr>
        <w:pStyle w:val="11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pStyle w:val="11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D35FC4" w:rsidRDefault="00D35FC4" w:rsidP="00D35FC4">
      <w:pPr>
        <w:pStyle w:val="11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Аттестация: цели, виды, форма, содержание;</w:t>
      </w:r>
    </w:p>
    <w:p w:rsidR="00D35FC4" w:rsidRDefault="00D35FC4" w:rsidP="00D35FC4">
      <w:pPr>
        <w:pStyle w:val="11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Критерии оценки;</w:t>
      </w:r>
    </w:p>
    <w:p w:rsidR="00D35FC4" w:rsidRDefault="00D35FC4" w:rsidP="00D35FC4">
      <w:pPr>
        <w:pStyle w:val="11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pStyle w:val="11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D35FC4" w:rsidRDefault="00D35FC4" w:rsidP="00D35FC4">
      <w:pPr>
        <w:pStyle w:val="11"/>
        <w:rPr>
          <w:rFonts w:ascii="Times New Roman" w:hAnsi="Times New Roman"/>
          <w:b/>
          <w:caps/>
          <w:sz w:val="28"/>
          <w:szCs w:val="28"/>
        </w:rPr>
      </w:pPr>
    </w:p>
    <w:p w:rsidR="00D35FC4" w:rsidRDefault="00D35FC4" w:rsidP="00D35FC4">
      <w:pPr>
        <w:pStyle w:val="11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Методические рекомендации преподавателям;</w:t>
      </w:r>
    </w:p>
    <w:p w:rsidR="00D35FC4" w:rsidRDefault="00D35FC4" w:rsidP="00D35FC4">
      <w:pPr>
        <w:pStyle w:val="11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D35FC4" w:rsidRDefault="00D35FC4" w:rsidP="00D35FC4">
      <w:pPr>
        <w:pStyle w:val="11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pStyle w:val="11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Список литературы и средств обучения</w:t>
      </w:r>
    </w:p>
    <w:p w:rsidR="00D35FC4" w:rsidRDefault="00D35FC4" w:rsidP="00D35FC4">
      <w:pPr>
        <w:pStyle w:val="11"/>
        <w:rPr>
          <w:rFonts w:ascii="Times New Roman" w:hAnsi="Times New Roman"/>
          <w:sz w:val="24"/>
          <w:szCs w:val="24"/>
        </w:rPr>
      </w:pPr>
    </w:p>
    <w:p w:rsidR="00D35FC4" w:rsidRDefault="00D35FC4" w:rsidP="00D35FC4">
      <w:pPr>
        <w:pStyle w:val="11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литературы.</w:t>
      </w:r>
    </w:p>
    <w:p w:rsidR="00D35FC4" w:rsidRDefault="00D35FC4" w:rsidP="00D35FC4">
      <w:pPr>
        <w:pStyle w:val="11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литературы.</w:t>
      </w:r>
    </w:p>
    <w:p w:rsidR="00D35FC4" w:rsidRDefault="00D35FC4" w:rsidP="00D35FC4">
      <w:pPr>
        <w:pStyle w:val="11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Средства обучения.</w:t>
      </w:r>
    </w:p>
    <w:p w:rsidR="00D35FC4" w:rsidRDefault="00D35FC4" w:rsidP="00D35FC4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35FC4" w:rsidRDefault="00D35FC4" w:rsidP="00D35FC4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35FC4" w:rsidRDefault="00D35FC4" w:rsidP="00D35FC4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35FC4" w:rsidRDefault="00D35FC4" w:rsidP="00D35FC4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35FC4" w:rsidRDefault="00D35FC4" w:rsidP="00D35FC4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предмета, его место и роль 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D35FC4" w:rsidRPr="009F3D55" w:rsidRDefault="00D35FC4" w:rsidP="00D35FC4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F3D55">
        <w:rPr>
          <w:rFonts w:ascii="Times New Roman" w:eastAsia="Calibri" w:hAnsi="Times New Roman"/>
          <w:sz w:val="28"/>
          <w:szCs w:val="28"/>
        </w:rPr>
        <w:t xml:space="preserve">Программа учебного предмета «Беседы об искусстве»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9F3D55">
        <w:rPr>
          <w:rFonts w:ascii="Times New Roman" w:eastAsia="Calibri" w:hAnsi="Times New Roman"/>
          <w:sz w:val="28"/>
          <w:szCs w:val="28"/>
        </w:rPr>
        <w:t>общеразвивающих</w:t>
      </w:r>
      <w:proofErr w:type="spellEnd"/>
      <w:r w:rsidRPr="009F3D55">
        <w:rPr>
          <w:rFonts w:ascii="Times New Roman" w:eastAsia="Calibri" w:hAnsi="Times New Roman"/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искусств.</w:t>
      </w:r>
    </w:p>
    <w:p w:rsidR="00D35FC4" w:rsidRDefault="00D35FC4" w:rsidP="00D35FC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D35FC4" w:rsidRDefault="00D35FC4" w:rsidP="00D35FC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D35FC4" w:rsidRPr="009F3D55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4 года.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pStyle w:val="11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</w:t>
      </w:r>
    </w:p>
    <w:p w:rsidR="00D35FC4" w:rsidRDefault="00D35FC4" w:rsidP="00D35F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составляет 35 недель, объем учебного времени составляет 280 часов. 1 час аудиторных занятий в неделю 140 часов, 1 час на самостоятельную работу в неделю-140 часов.</w:t>
      </w:r>
    </w:p>
    <w:p w:rsidR="00D35FC4" w:rsidRDefault="00D35FC4" w:rsidP="00D35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ind w:left="1416"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аттестации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3"/>
        <w:gridCol w:w="1844"/>
        <w:gridCol w:w="1558"/>
        <w:gridCol w:w="1700"/>
        <w:gridCol w:w="1564"/>
        <w:gridCol w:w="1213"/>
      </w:tblGrid>
      <w:tr w:rsidR="00D35FC4" w:rsidTr="000250F1">
        <w:tc>
          <w:tcPr>
            <w:tcW w:w="1227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190" w:type="pct"/>
            <w:gridSpan w:val="4"/>
          </w:tcPr>
          <w:p w:rsidR="00D35FC4" w:rsidRDefault="00D35FC4" w:rsidP="000250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учебного времени,</w:t>
            </w:r>
          </w:p>
          <w:p w:rsidR="00D35FC4" w:rsidRDefault="00D35FC4" w:rsidP="000250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промежуточной аттестации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35FC4" w:rsidTr="000250F1">
        <w:tc>
          <w:tcPr>
            <w:tcW w:w="1227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883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6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4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9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FC4" w:rsidTr="000250F1">
        <w:trPr>
          <w:trHeight w:val="324"/>
        </w:trPr>
        <w:tc>
          <w:tcPr>
            <w:tcW w:w="1227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3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pct"/>
            <w:shd w:val="clear" w:color="auto" w:fill="E6E6E6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pct"/>
            <w:shd w:val="clear" w:color="auto" w:fill="E6E6E6"/>
          </w:tcPr>
          <w:p w:rsidR="00D35FC4" w:rsidRDefault="00D35FC4" w:rsidP="000250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5FC4" w:rsidTr="000250F1">
        <w:tc>
          <w:tcPr>
            <w:tcW w:w="1227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8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6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4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7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83" w:type="pct"/>
          </w:tcPr>
          <w:p w:rsidR="00D35FC4" w:rsidRDefault="00D35FC4" w:rsidP="000250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D35FC4" w:rsidTr="000250F1">
        <w:trPr>
          <w:trHeight w:val="391"/>
        </w:trPr>
        <w:tc>
          <w:tcPr>
            <w:tcW w:w="1227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8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6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14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7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D35FC4" w:rsidTr="000250F1">
        <w:tc>
          <w:tcPr>
            <w:tcW w:w="1227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8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46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14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47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83" w:type="pct"/>
          </w:tcPr>
          <w:p w:rsidR="00D35FC4" w:rsidRDefault="00D35FC4" w:rsidP="000250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</w:tr>
      <w:tr w:rsidR="00D35FC4" w:rsidTr="000250F1">
        <w:trPr>
          <w:trHeight w:val="681"/>
        </w:trPr>
        <w:tc>
          <w:tcPr>
            <w:tcW w:w="1227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883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просмотр</w:t>
            </w:r>
          </w:p>
        </w:tc>
        <w:tc>
          <w:tcPr>
            <w:tcW w:w="746" w:type="pct"/>
          </w:tcPr>
          <w:p w:rsidR="00D35FC4" w:rsidRDefault="00D35FC4" w:rsidP="000250F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  <w:p w:rsidR="00D35FC4" w:rsidRDefault="00D35FC4" w:rsidP="000250F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просмотр</w:t>
            </w:r>
          </w:p>
        </w:tc>
        <w:tc>
          <w:tcPr>
            <w:tcW w:w="814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просмотр</w:t>
            </w:r>
          </w:p>
        </w:tc>
        <w:tc>
          <w:tcPr>
            <w:tcW w:w="747" w:type="pct"/>
          </w:tcPr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Итоговая </w:t>
            </w:r>
          </w:p>
          <w:p w:rsidR="00D35FC4" w:rsidRDefault="00D35FC4" w:rsidP="000250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выставка</w:t>
            </w:r>
          </w:p>
          <w:p w:rsidR="00D35FC4" w:rsidRPr="00D02F0F" w:rsidRDefault="00D35FC4" w:rsidP="000250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-просмотр</w:t>
            </w:r>
          </w:p>
        </w:tc>
        <w:tc>
          <w:tcPr>
            <w:tcW w:w="583" w:type="pct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(внеаудиторной). Занятия по учебному предмету осуществляется в форме групповых занятий численностью от 11 человек.</w:t>
      </w:r>
    </w:p>
    <w:p w:rsidR="00D35FC4" w:rsidRDefault="00D35FC4" w:rsidP="00D35F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D35FC4" w:rsidRDefault="00D35FC4" w:rsidP="00D35F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предмету. </w:t>
      </w:r>
    </w:p>
    <w:p w:rsidR="00D35FC4" w:rsidRDefault="00D35FC4" w:rsidP="00D35FC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    освоение терминологии предмета «Рисунок»;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приобретение умений грамотно изображать графическими средствами с натуры и по памяти предметы окружающего мира;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формирование умения создавать художественный образ в рисунке на основе решения технических и творческих задач;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приобретение навыков работы с подготовительными материалами: набросками, зарисовками, эскизами;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D35FC4" w:rsidRDefault="00D35FC4" w:rsidP="00D35FC4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D35FC4" w:rsidRDefault="00D35FC4" w:rsidP="00D35FC4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D35FC4" w:rsidRDefault="00D35FC4" w:rsidP="00D35FC4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D35FC4" w:rsidRDefault="00D35FC4" w:rsidP="00D35FC4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практический;</w:t>
      </w:r>
    </w:p>
    <w:p w:rsidR="00D35FC4" w:rsidRDefault="00D35FC4" w:rsidP="00D35FC4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6"/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D35FC4" w:rsidRDefault="00D35FC4" w:rsidP="00D35FC4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D35FC4" w:rsidRDefault="00D35FC4" w:rsidP="00D35FC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</w:t>
      </w:r>
    </w:p>
    <w:p w:rsidR="00D35FC4" w:rsidRDefault="00D35FC4" w:rsidP="00D35FC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Аудиторные классы по рисунку  </w:t>
      </w:r>
      <w:proofErr w:type="gramStart"/>
      <w:r>
        <w:rPr>
          <w:rFonts w:ascii="Times New Roman" w:hAnsi="Times New Roman"/>
          <w:sz w:val="28"/>
          <w:szCs w:val="28"/>
        </w:rPr>
        <w:t>оснащена</w:t>
      </w:r>
      <w:proofErr w:type="gramEnd"/>
      <w:r>
        <w:rPr>
          <w:rFonts w:ascii="Times New Roman" w:hAnsi="Times New Roman"/>
          <w:sz w:val="28"/>
          <w:szCs w:val="28"/>
        </w:rPr>
        <w:t xml:space="preserve"> мольбертами, подиумами, софитами, компьютером.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СОДЕРЖАНИЕ УЧЕБНОГО ПРЕДМЕТА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программы учебного предмета «Рисунок» построено с учетом возрастных особенностей детей и с учетом особенностей их объемно-пространственного мышления.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двухмерной плоскости.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 на занятиях авторские методики.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</w:t>
      </w:r>
      <w:r>
        <w:rPr>
          <w:rFonts w:ascii="Times New Roman" w:hAnsi="Times New Roman"/>
          <w:sz w:val="28"/>
          <w:szCs w:val="28"/>
        </w:rPr>
        <w:lastRenderedPageBreak/>
        <w:t xml:space="preserve">и зрительную память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дают возможность быстрее овладеть искусством рисунка.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/>
          <w:sz w:val="28"/>
          <w:szCs w:val="28"/>
        </w:rPr>
        <w:t xml:space="preserve"> годы, на примере рисования простых форм предметов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распределено по следующим разделам и темам: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технические приемы в освоении учебного рисунка;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линейный рисунок;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линейно-конструктивный рисунок;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живописный рисунок; фактура и материальность;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D35FC4" w:rsidRDefault="00D35FC4" w:rsidP="00D35FC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рисунок; создание художественного образа графическими средствами.</w:t>
      </w:r>
    </w:p>
    <w:p w:rsidR="00D35FC4" w:rsidRDefault="00D35FC4" w:rsidP="00D35FC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D35FC4" w:rsidRDefault="00D35FC4" w:rsidP="00D35F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D35FC4" w:rsidTr="000250F1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D35FC4" w:rsidTr="000250F1">
        <w:trPr>
          <w:cantSplit/>
          <w:trHeight w:val="104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D35FC4" w:rsidTr="000250F1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D35FC4" w:rsidRDefault="00D35FC4" w:rsidP="000250F1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Рисунок простых плоских предметов.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>
              <w:rPr>
                <w:rStyle w:val="FontStyle164"/>
                <w:sz w:val="28"/>
                <w:szCs w:val="28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 xml:space="preserve">Светотеневая зарисовка простых по 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 xml:space="preserve">Рисунок предметов быта на светлом и </w:t>
            </w:r>
            <w:r>
              <w:rPr>
                <w:rStyle w:val="FontStyle164"/>
                <w:sz w:val="28"/>
                <w:szCs w:val="28"/>
              </w:rPr>
              <w:lastRenderedPageBreak/>
              <w:t>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D35FC4" w:rsidTr="000250F1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D35FC4" w:rsidTr="000250F1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прямоугольника,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каркасных проволочных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двух предметов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Pr="002E5F57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</w:tr>
    </w:tbl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D35FC4" w:rsidTr="000250F1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D35FC4" w:rsidTr="000250F1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натюрморт «Осенний»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Натюрморт из двух предметов быта, один из которых имеет комбинированную форму, расположенных ниже уровня глаз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2-х предметов комбинированной формы разных 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D35FC4" w:rsidTr="000250F1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D35FC4" w:rsidTr="000250F1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трех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D35FC4" w:rsidTr="000250F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с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едметом цилиндрической формы в горизонтальном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D35FC4" w:rsidTr="000250F1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35FC4" w:rsidTr="000250F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C4" w:rsidRDefault="00D35FC4" w:rsidP="000250F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D35FC4" w:rsidRDefault="00D35FC4" w:rsidP="00D35FC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Годовые требования. Содержание разделов и тем</w:t>
      </w:r>
    </w:p>
    <w:p w:rsidR="00D35FC4" w:rsidRDefault="00D35FC4" w:rsidP="00D35F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D35FC4" w:rsidRDefault="00D35FC4" w:rsidP="00D35FC4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35FC4" w:rsidRDefault="00D35FC4" w:rsidP="00D35FC4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Технические приемы в освоении учебного рисунка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Вводная беседа о рисунке. Организация работы.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Вводный теоретический урок. Беседа о предмете рисунок. Организация рабочего места. Правильная посадка за мольбертом. Знакомство с </w:t>
      </w:r>
      <w:r>
        <w:rPr>
          <w:rFonts w:ascii="Times New Roman" w:hAnsi="Times New Roman"/>
          <w:sz w:val="28"/>
          <w:szCs w:val="28"/>
        </w:rPr>
        <w:lastRenderedPageBreak/>
        <w:t xml:space="preserve">материалами, принадлежностями, инструментами, приемы работы карандашом, постановка руки. Знакомство с понятиями «линия», «штрих», «пятно». 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горизонтальных отрезков линии, на равные (четные и нечетные)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>, ТМ, М.</w:t>
      </w:r>
    </w:p>
    <w:p w:rsidR="00D35FC4" w:rsidRDefault="00D35FC4" w:rsidP="00D35FC4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Тема. </w:t>
      </w:r>
      <w:r>
        <w:rPr>
          <w:rStyle w:val="FontStyle164"/>
          <w:b/>
          <w:sz w:val="28"/>
          <w:szCs w:val="28"/>
        </w:rPr>
        <w:t xml:space="preserve">Рисунок простых плоских предметов. Симметрия. Асимметрия.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>
        <w:rPr>
          <w:rFonts w:ascii="Times New Roman" w:hAnsi="Times New Roman"/>
          <w:sz w:val="28"/>
          <w:szCs w:val="28"/>
        </w:rPr>
        <w:t>Совершенствование техники работы штрихом.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простых плоских предметов.</w:t>
      </w:r>
    </w:p>
    <w:p w:rsidR="00D35FC4" w:rsidRDefault="00D35FC4" w:rsidP="00D35FC4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>
        <w:rPr>
          <w:rFonts w:ascii="Times New Roman" w:hAnsi="Times New Roman"/>
          <w:b/>
          <w:sz w:val="28"/>
          <w:szCs w:val="28"/>
        </w:rPr>
        <w:t xml:space="preserve"> Пропорции. Силуэт.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карандаш, гелиевая ручка.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1.5. Тема. </w:t>
      </w:r>
      <w:r>
        <w:rPr>
          <w:rStyle w:val="FontStyle164"/>
          <w:b/>
          <w:sz w:val="28"/>
          <w:szCs w:val="28"/>
        </w:rPr>
        <w:t>Зарисовка чучела птицы.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. Материал – графитный карандаш, тушь, кисть. Самостоятельная работа: силуэтные зарисовки по памяти.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 схематичные зарисовки фигуры человека в статичном состоянии. Знакомство с основными пропорциями человека (взрослого, ребенка).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</w:t>
      </w:r>
      <w:r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Беседа о перспективе. Линейный рисунок геометрических тел, расположенных на разных уровнях. Анализ перспективных сокращений в зависимости от положения уровня глаз рисующего. Применение линий различного характера для выразительности рисунка. </w:t>
      </w:r>
      <w:r>
        <w:rPr>
          <w:rFonts w:ascii="Times New Roman" w:hAnsi="Times New Roman"/>
          <w:sz w:val="28"/>
          <w:szCs w:val="28"/>
        </w:rPr>
        <w:t>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. Материал – графитный карандаш.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lastRenderedPageBreak/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>
        <w:rPr>
          <w:rStyle w:val="FontStyle164"/>
          <w:sz w:val="28"/>
          <w:szCs w:val="28"/>
        </w:rPr>
        <w:t>окрашенности без фона.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зарисовки простых предметов с натуры и по памяти.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>
        <w:rPr>
          <w:rFonts w:ascii="Times New Roman" w:hAnsi="Times New Roman"/>
          <w:sz w:val="28"/>
          <w:szCs w:val="28"/>
        </w:rPr>
        <w:t>Освещение естественное.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уголь, сангина.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мягкой игрушки.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Зарисовки </w:t>
      </w:r>
      <w:r>
        <w:rPr>
          <w:rStyle w:val="FontStyle164"/>
          <w:sz w:val="28"/>
          <w:szCs w:val="28"/>
        </w:rPr>
        <w:t xml:space="preserve">мягких игрушек, различных по характеру и пропорциям. Знакомство с приемами работы мягким материалом. Композиция листа. Пропорции. Выразительность силуэта. </w:t>
      </w:r>
      <w:r>
        <w:rPr>
          <w:rFonts w:ascii="Times New Roman" w:hAnsi="Times New Roman"/>
          <w:sz w:val="28"/>
          <w:szCs w:val="28"/>
        </w:rPr>
        <w:t>Освещение естественное.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уголь, сангина.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lastRenderedPageBreak/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>
        <w:rPr>
          <w:rFonts w:ascii="Times New Roman" w:hAnsi="Times New Roman"/>
          <w:sz w:val="28"/>
          <w:szCs w:val="28"/>
        </w:rPr>
        <w:t>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фруктов и овощей</w:t>
      </w:r>
      <w:r>
        <w:rPr>
          <w:rFonts w:ascii="Times New Roman" w:hAnsi="Times New Roman"/>
          <w:sz w:val="28"/>
          <w:szCs w:val="28"/>
        </w:rPr>
        <w:t>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взаимного расположения предметов на плоскости.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</w:t>
      </w:r>
      <w:r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Освещение верхнее боковое. Формат А-4.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с комнатным растением на светлом фоне.</w:t>
      </w:r>
    </w:p>
    <w:p w:rsidR="00D35FC4" w:rsidRDefault="00D35FC4" w:rsidP="00D35FC4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Рисование тематического натюрморта с комнатным растением и предметами простой формы на светлом фоне. </w:t>
      </w:r>
      <w:r>
        <w:rPr>
          <w:rStyle w:val="FontStyle164"/>
          <w:sz w:val="28"/>
          <w:szCs w:val="28"/>
        </w:rPr>
        <w:t>Композиция листа</w:t>
      </w:r>
      <w:r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Особенности выполнения фона. Освещение верхнее. Формат А3. Материал – графитный карандаш. </w:t>
      </w:r>
    </w:p>
    <w:p w:rsidR="00D35FC4" w:rsidRDefault="00D35FC4" w:rsidP="00D35FC4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комнатных растений</w:t>
      </w:r>
      <w:r>
        <w:rPr>
          <w:rFonts w:ascii="Times New Roman" w:hAnsi="Times New Roman"/>
          <w:sz w:val="28"/>
          <w:szCs w:val="28"/>
        </w:rPr>
        <w:t>.</w:t>
      </w:r>
    </w:p>
    <w:p w:rsidR="00D35FC4" w:rsidRDefault="00D35FC4" w:rsidP="00D35FC4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>
        <w:rPr>
          <w:rStyle w:val="FontStyle164"/>
          <w:b/>
          <w:sz w:val="28"/>
          <w:szCs w:val="28"/>
        </w:rPr>
        <w:t>Законы перспективы и светотень в рисунке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2.6. Тема. Зарисовки предметов быта, имеющих призматическую форму с натуры и по памяти.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rPr>
          <w:trHeight w:val="376"/>
        </w:trPr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птиц, различных по характеру формы и тональной окраске. Углубление знаний об особенностях живописного рисунка.</w:t>
      </w:r>
      <w:r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простых предметов, различных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мягкий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различной материальности.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предметов призматической формы (книги, коробки, шкатулки и т.д.), расположенных ниже уровня глаз. Возможно включение </w:t>
      </w:r>
      <w:r>
        <w:rPr>
          <w:rFonts w:ascii="Times New Roman" w:hAnsi="Times New Roman"/>
          <w:sz w:val="28"/>
          <w:szCs w:val="28"/>
        </w:rPr>
        <w:lastRenderedPageBreak/>
        <w:t>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предметов быта различных по форме, на фоне драпировки с крупным рисунком, на уровне глаз. </w:t>
      </w:r>
      <w:r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формы, различных по тону и материалу.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D35FC4" w:rsidRDefault="00D35FC4" w:rsidP="00D35FC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35FC4" w:rsidRDefault="00D35FC4" w:rsidP="00D35FC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b/>
          <w:sz w:val="28"/>
          <w:szCs w:val="28"/>
        </w:rPr>
      </w:pPr>
    </w:p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Тематический натюрморт «Осенний».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Тональный рисунок тематического натюрморта «Осенний» (предмет быта простой формы, муляжи овощей и фруктов). Освоение принципов последовательности ведения рисунка, умение доводить рисунок до </w:t>
      </w:r>
      <w:r>
        <w:rPr>
          <w:rFonts w:ascii="Times New Roman" w:hAnsi="Times New Roman"/>
          <w:sz w:val="28"/>
          <w:szCs w:val="28"/>
        </w:rPr>
        <w:lastRenderedPageBreak/>
        <w:t>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 Материал – графитный карандаш.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из гипсовых геометрических тел.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Тема. Сквозной рисунок предметов комбинированной формы.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D35FC4" w:rsidRDefault="00D35FC4" w:rsidP="00D35FC4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Тема. Зарисовки предметов комбинированной формы с натуры и по памяти.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Зарисовки отдельных предметов комбинированной формы с натуры и по памяти. Тренировка зрительной памяти. Формат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 Натюрморт из предметов быта, расположенных на уровне глаз учащихся.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Тональный рисунок натюрморта из нескольких предметов быта различных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 Рисунок гипсового орнамента невысокого рельефа.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 Материал – графитный карандаш.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 Рисунок чучела птицы.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Линейно-конструктивный рисунок чучела птицы с введением легкого тона. Выявление конструктивных особенностей формы. Точность передачи характерности изображаемого предмета.  Фон светлый. Освещение верхнее боковое.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Натюрморт с чучелом птицы. 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</w:t>
      </w:r>
      <w:r>
        <w:rPr>
          <w:rStyle w:val="FontStyle164"/>
          <w:sz w:val="28"/>
          <w:szCs w:val="28"/>
        </w:rPr>
        <w:lastRenderedPageBreak/>
        <w:t>работы мягким материалом. Фон светло-серый нейтральный.</w:t>
      </w:r>
      <w:r>
        <w:rPr>
          <w:rFonts w:ascii="Times New Roman" w:hAnsi="Times New Roman"/>
          <w:sz w:val="28"/>
          <w:szCs w:val="28"/>
        </w:rPr>
        <w:t xml:space="preserve"> Формат А3. </w:t>
      </w:r>
      <w:r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из крупных предметов быта.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крупных предметов быта,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Натюрморт из 2-х предметов комбинированной формы, различных по тону.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>
        <w:rPr>
          <w:sz w:val="28"/>
          <w:szCs w:val="28"/>
        </w:rPr>
        <w:t xml:space="preserve">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Освещение верхнее боковое. Формат А3. Материал – графитный карандаш.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5.4. Тема.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Контрольный урок.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Четвертый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 гипсовых геометрических тел.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pacing w:val="-4"/>
          <w:sz w:val="28"/>
          <w:szCs w:val="28"/>
        </w:rPr>
        <w:t xml:space="preserve"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</w:t>
      </w:r>
      <w:r>
        <w:rPr>
          <w:rStyle w:val="FontStyle164"/>
          <w:spacing w:val="-4"/>
          <w:sz w:val="28"/>
          <w:szCs w:val="28"/>
        </w:rPr>
        <w:lastRenderedPageBreak/>
        <w:t>натюрморте.</w:t>
      </w:r>
      <w:r>
        <w:rPr>
          <w:rFonts w:ascii="Times New Roman" w:hAnsi="Times New Roman"/>
          <w:sz w:val="28"/>
          <w:szCs w:val="28"/>
        </w:rPr>
        <w:t xml:space="preserve"> Фон серый.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pacing w:val="-4"/>
          <w:sz w:val="28"/>
          <w:szCs w:val="28"/>
        </w:rPr>
        <w:t xml:space="preserve"> </w:t>
      </w:r>
      <w:r>
        <w:rPr>
          <w:rStyle w:val="FontStyle164"/>
          <w:spacing w:val="-4"/>
          <w:sz w:val="28"/>
          <w:szCs w:val="28"/>
        </w:rPr>
        <w:t>предметов быта.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1.2. Рисунок однотонной драпировки с простыми складками.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</w:t>
      </w:r>
      <w:r>
        <w:rPr>
          <w:sz w:val="28"/>
          <w:szCs w:val="28"/>
        </w:rPr>
        <w:t xml:space="preserve"> Фон нейтральный. Освещение четко направленное. Формат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>
        <w:rPr>
          <w:rFonts w:ascii="Times New Roman" w:hAnsi="Times New Roman"/>
          <w:sz w:val="28"/>
          <w:szCs w:val="28"/>
        </w:rPr>
        <w:t>Фон нейтральный.</w:t>
      </w:r>
      <w:r>
        <w:rPr>
          <w:rStyle w:val="FontStyle164"/>
          <w:sz w:val="28"/>
          <w:szCs w:val="28"/>
        </w:rPr>
        <w:t xml:space="preserve">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Натюрмо</w:t>
      </w:r>
      <w:proofErr w:type="gramStart"/>
      <w:r>
        <w:rPr>
          <w:rStyle w:val="FontStyle164"/>
          <w:sz w:val="28"/>
          <w:szCs w:val="28"/>
        </w:rPr>
        <w:t>рт с пр</w:t>
      </w:r>
      <w:proofErr w:type="gramEnd"/>
      <w:r>
        <w:rPr>
          <w:rStyle w:val="FontStyle164"/>
          <w:sz w:val="28"/>
          <w:szCs w:val="28"/>
        </w:rPr>
        <w:t xml:space="preserve">едметами разной материальности из металла и стекла. Характерные особенности передачи материальности металла и стекла графическими средствами. Грамотная компоновка в листе. Передача больших тональных отношений. Цельность изображения натюрморта. </w:t>
      </w:r>
      <w:r>
        <w:rPr>
          <w:sz w:val="28"/>
          <w:szCs w:val="28"/>
        </w:rPr>
        <w:t>Фон нейтральный. Освещение четко направленное. Формат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Материал – графитный карандаш.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зарисовки металлических и стеклянных предметов.</w:t>
      </w: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Раздел.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 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Материал – графитный карандаш (3М-9М).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D35FC4" w:rsidRDefault="00D35FC4" w:rsidP="00D35FC4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>
        <w:rPr>
          <w:rFonts w:ascii="Times New Roman" w:hAnsi="Times New Roman"/>
          <w:sz w:val="28"/>
          <w:szCs w:val="28"/>
        </w:rPr>
        <w:t xml:space="preserve">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Тема. </w:t>
      </w:r>
      <w:r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Линейно-конструктивный 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Наброски по памяти отдельных предметов быта.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 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зарисовки групп предметов.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>
        <w:rPr>
          <w:rStyle w:val="FontStyle164"/>
          <w:b/>
          <w:sz w:val="28"/>
          <w:szCs w:val="28"/>
        </w:rPr>
        <w:t>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>
        <w:rPr>
          <w:rFonts w:ascii="Times New Roman" w:hAnsi="Times New Roman"/>
          <w:sz w:val="28"/>
          <w:szCs w:val="28"/>
        </w:rPr>
        <w:t>Освещение верхнее, контрастное. Формат А-3, Материал – графитный карандаш. Самостоятельная работа: зарисовки фруктов и овощей.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</w:t>
      </w:r>
      <w:proofErr w:type="gramStart"/>
      <w:r>
        <w:rPr>
          <w:rFonts w:ascii="Times New Roman" w:hAnsi="Times New Roman"/>
          <w:b/>
          <w:sz w:val="28"/>
          <w:szCs w:val="28"/>
        </w:rPr>
        <w:t>рт с пр</w:t>
      </w:r>
      <w:proofErr w:type="gramEnd"/>
      <w:r>
        <w:rPr>
          <w:rFonts w:ascii="Times New Roman" w:hAnsi="Times New Roman"/>
          <w:b/>
          <w:sz w:val="28"/>
          <w:szCs w:val="28"/>
        </w:rPr>
        <w:t>едметом цилиндрической формы в горизонтальном положении и драпировкой</w:t>
      </w:r>
      <w:r>
        <w:rPr>
          <w:rFonts w:ascii="Times New Roman" w:hAnsi="Times New Roman"/>
          <w:sz w:val="28"/>
          <w:szCs w:val="28"/>
        </w:rPr>
        <w:t>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>
        <w:rPr>
          <w:rFonts w:ascii="Times New Roman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>
        <w:rPr>
          <w:rStyle w:val="FontStyle164"/>
          <w:sz w:val="28"/>
          <w:szCs w:val="28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>
        <w:rPr>
          <w:rFonts w:ascii="Times New Roman" w:hAnsi="Times New Roman"/>
          <w:sz w:val="28"/>
          <w:szCs w:val="28"/>
        </w:rPr>
        <w:t>Освещение верхнее боковое. Формат А3. Материал – графитный карандаш. Самостоятельная работа: композиционные зарисовки из предметов быта.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в интерьере с масштабным предметом.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>
        <w:rPr>
          <w:rStyle w:val="FontStyle145"/>
          <w:b w:val="0"/>
          <w:sz w:val="28"/>
          <w:szCs w:val="28"/>
        </w:rPr>
        <w:t>класс</w:t>
      </w:r>
      <w:r>
        <w:rPr>
          <w:rStyle w:val="FontStyle145"/>
          <w:b w:val="0"/>
          <w:bCs/>
          <w:sz w:val="28"/>
          <w:szCs w:val="28"/>
        </w:rPr>
        <w:t>,</w:t>
      </w:r>
      <w:r>
        <w:rPr>
          <w:rStyle w:val="FontStyle145"/>
          <w:bCs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>
        <w:rPr>
          <w:rFonts w:ascii="Times New Roman" w:hAnsi="Times New Roman"/>
          <w:sz w:val="28"/>
          <w:szCs w:val="28"/>
        </w:rPr>
        <w:t xml:space="preserve"> Освещение </w:t>
      </w:r>
      <w:r>
        <w:rPr>
          <w:rFonts w:ascii="Times New Roman" w:hAnsi="Times New Roman"/>
          <w:sz w:val="28"/>
          <w:szCs w:val="28"/>
        </w:rPr>
        <w:lastRenderedPageBreak/>
        <w:t>направленное.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, А3. Материал – графитный карандаш. Самостоятельная работа: зарисовки интерьера.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Пятый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Фон серый.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предмета. Выявление основных пропорций складок и их конструкций. Передача объема и пространства с </w:t>
      </w:r>
      <w:r>
        <w:rPr>
          <w:rStyle w:val="FontStyle164"/>
          <w:sz w:val="28"/>
          <w:szCs w:val="28"/>
        </w:rPr>
        <w:lastRenderedPageBreak/>
        <w:t>помощью светотени. Более глубокое изучение закономерностей образования складок, закрепление знаний, полученных в четвертом классе.</w:t>
      </w:r>
      <w:r>
        <w:rPr>
          <w:rFonts w:ascii="Times New Roman" w:hAnsi="Times New Roman"/>
          <w:sz w:val="28"/>
          <w:szCs w:val="28"/>
        </w:rPr>
        <w:t xml:space="preserve"> Освещение направленное. Формат А3.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предметов быта и гипсового орнамента высокого рельефа с драпировкой.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>
        <w:rPr>
          <w:sz w:val="28"/>
          <w:szCs w:val="28"/>
        </w:rPr>
        <w:t xml:space="preserve"> Формат А-2. Материал – графитный карандаш. Самостоятельная работа: создание набросков.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Рисование фрагмента интерьера </w:t>
      </w:r>
      <w:r>
        <w:rPr>
          <w:rFonts w:ascii="Times New Roman" w:hAnsi="Times New Roman"/>
          <w:sz w:val="28"/>
          <w:szCs w:val="28"/>
        </w:rPr>
        <w:t>с архитектурной деталью</w:t>
      </w:r>
      <w:r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</w:t>
      </w:r>
      <w:proofErr w:type="gramStart"/>
      <w:r>
        <w:rPr>
          <w:rStyle w:val="FontStyle164"/>
          <w:sz w:val="28"/>
          <w:szCs w:val="28"/>
        </w:rPr>
        <w:t>практическому</w:t>
      </w:r>
      <w:proofErr w:type="gramEnd"/>
      <w:r>
        <w:rPr>
          <w:rStyle w:val="FontStyle164"/>
          <w:sz w:val="28"/>
          <w:szCs w:val="28"/>
        </w:rPr>
        <w:t xml:space="preserve"> применения закономерностей перспективы.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>
        <w:rPr>
          <w:rFonts w:ascii="Times New Roman" w:hAnsi="Times New Roman"/>
          <w:sz w:val="28"/>
          <w:szCs w:val="28"/>
        </w:rPr>
        <w:t xml:space="preserve">. Материал – графитный и цветной карандаш, маркер.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Зарисовка головы человека (</w:t>
      </w:r>
      <w:proofErr w:type="spellStart"/>
      <w:r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основными пропорциями, правилами и особенностями линейно-конструктивного рисования головы человека, на примере гипсовой </w:t>
      </w:r>
      <w:proofErr w:type="spellStart"/>
      <w:r>
        <w:rPr>
          <w:rFonts w:ascii="Times New Roman" w:hAnsi="Times New Roman"/>
          <w:sz w:val="28"/>
          <w:szCs w:val="28"/>
        </w:rPr>
        <w:t>обрубовки</w:t>
      </w:r>
      <w:proofErr w:type="spellEnd"/>
      <w:r>
        <w:rPr>
          <w:rFonts w:ascii="Times New Roman" w:hAnsi="Times New Roman"/>
          <w:sz w:val="28"/>
          <w:szCs w:val="28"/>
        </w:rPr>
        <w:t xml:space="preserve">. Формат А3. Материал – графитный карандаш Самостоятельная работа: конструктивный рисунок </w:t>
      </w:r>
      <w:proofErr w:type="spellStart"/>
      <w:r>
        <w:rPr>
          <w:rFonts w:ascii="Times New Roman" w:hAnsi="Times New Roman"/>
          <w:sz w:val="28"/>
          <w:szCs w:val="28"/>
        </w:rPr>
        <w:t>обрубовки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 Демонстрация навыков в передаче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различными художественными материалами.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3.2. </w:t>
      </w:r>
      <w:r>
        <w:rPr>
          <w:b/>
          <w:sz w:val="28"/>
          <w:szCs w:val="28"/>
        </w:rPr>
        <w:t>Тема. Зарисовка фигуры человека в интерьере.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>
        <w:rPr>
          <w:sz w:val="28"/>
          <w:szCs w:val="28"/>
        </w:rPr>
        <w:t xml:space="preserve"> Формат по выбору.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фигуры человека в движении.</w:t>
      </w:r>
    </w:p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D35FC4" w:rsidRDefault="00D35FC4" w:rsidP="00D35FC4">
      <w:pPr>
        <w:pStyle w:val="Style21"/>
        <w:widowControl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Создание художественного образа графическими средствами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Тематический натюрморт «Мир старых вещей».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 Владение приемами рисунка, умение профессионально пользоваться графическими средствами</w:t>
      </w:r>
      <w:r>
        <w:rPr>
          <w:rStyle w:val="FontStyle164"/>
          <w:sz w:val="28"/>
          <w:szCs w:val="28"/>
        </w:rPr>
        <w:t>.</w:t>
      </w:r>
      <w:r>
        <w:rPr>
          <w:sz w:val="28"/>
          <w:szCs w:val="28"/>
        </w:rPr>
        <w:t xml:space="preserve"> Выразительное </w:t>
      </w:r>
      <w:r>
        <w:rPr>
          <w:sz w:val="28"/>
          <w:szCs w:val="28"/>
        </w:rPr>
        <w:lastRenderedPageBreak/>
        <w:t xml:space="preserve">решение постановки с передачей ее эмоционального состояния. Формат А3. Материал – графитный карандаш. </w:t>
      </w:r>
    </w:p>
    <w:p w:rsidR="00D35FC4" w:rsidRDefault="00D35FC4" w:rsidP="00D35FC4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rStyle w:val="FontStyle164"/>
          <w:sz w:val="28"/>
          <w:szCs w:val="28"/>
        </w:rPr>
        <w:t>выполнение копий с работ старых мастеров.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Натюрморт из предметов быта и драпировки со складками.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использование полученных знаний, умений и навыков. Эскиз, формат, пропорции, моделировка деталей, общий тон. Материальность, художественная выразительность, завершенность работы.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D35FC4" w:rsidRDefault="00D35FC4" w:rsidP="00D35FC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Шестой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четырех-пяти предметов (гипсовые геометрические тела и предметы быта)</w:t>
      </w:r>
      <w:r>
        <w:rPr>
          <w:rFonts w:ascii="Times New Roman" w:hAnsi="Times New Roman"/>
          <w:sz w:val="28"/>
          <w:szCs w:val="28"/>
        </w:rPr>
        <w:t>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Фон серый. Освещение верхнее боковое. Формат 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Тема. Рисунок капители.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Рисование </w:t>
      </w:r>
      <w:r>
        <w:rPr>
          <w:rFonts w:ascii="Times New Roman" w:hAnsi="Times New Roman"/>
          <w:sz w:val="28"/>
          <w:szCs w:val="28"/>
        </w:rPr>
        <w:t>капители</w:t>
      </w:r>
      <w:r>
        <w:rPr>
          <w:rStyle w:val="FontStyle164"/>
          <w:sz w:val="28"/>
          <w:szCs w:val="28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>
        <w:rPr>
          <w:rFonts w:ascii="Times New Roman" w:hAnsi="Times New Roman"/>
          <w:sz w:val="28"/>
          <w:szCs w:val="28"/>
        </w:rPr>
        <w:t xml:space="preserve">Освещение направленное. Формат А3. Материал – графитный карандаш. </w:t>
      </w:r>
    </w:p>
    <w:p w:rsidR="00D35FC4" w:rsidRDefault="00D35FC4" w:rsidP="00D35FC4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  <w:r>
        <w:rPr>
          <w:rStyle w:val="FontStyle164"/>
          <w:sz w:val="28"/>
          <w:szCs w:val="28"/>
        </w:rPr>
        <w:t xml:space="preserve"> выполнение копий с работ старых мастеров.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1.3. Тема. Рисунок гипсовой головы (</w:t>
      </w:r>
      <w:proofErr w:type="spellStart"/>
      <w:r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>
        <w:rPr>
          <w:rFonts w:ascii="Times New Roman" w:hAnsi="Times New Roman"/>
          <w:b/>
          <w:sz w:val="28"/>
          <w:szCs w:val="28"/>
        </w:rPr>
        <w:t>) в двух поворотах.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гипсовой головы (</w:t>
      </w:r>
      <w:proofErr w:type="spellStart"/>
      <w:r>
        <w:rPr>
          <w:rFonts w:ascii="Times New Roman" w:hAnsi="Times New Roman"/>
          <w:sz w:val="28"/>
          <w:szCs w:val="28"/>
        </w:rPr>
        <w:t>обрубовка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) в двух поворотах.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конструктивный рисунок </w:t>
      </w:r>
      <w:proofErr w:type="spellStart"/>
      <w:r>
        <w:rPr>
          <w:rFonts w:ascii="Times New Roman" w:hAnsi="Times New Roman"/>
          <w:sz w:val="28"/>
          <w:szCs w:val="28"/>
        </w:rPr>
        <w:t>обрубовки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по памяти.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Рисунок гипсовых частей лица.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Рисование гипсовых частей лица (нос, глаза и т.д.) на уровне глаз рисующего. Знакомство с особенностями конструкции частей лица (призматический характер носа, шарообразность глазного яблока). Фон светло серый. Освещение направленное, выявляющее форму детали.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автопортрета.</w:t>
      </w:r>
    </w:p>
    <w:p w:rsidR="00D35FC4" w:rsidRDefault="00D35FC4" w:rsidP="00D35FC4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D35FC4" w:rsidTr="000250F1">
        <w:tc>
          <w:tcPr>
            <w:tcW w:w="9360" w:type="dxa"/>
            <w:shd w:val="clear" w:color="auto" w:fill="EEECE1"/>
          </w:tcPr>
          <w:p w:rsidR="00D35FC4" w:rsidRDefault="00D35FC4" w:rsidP="000250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D35FC4" w:rsidRDefault="00D35FC4" w:rsidP="00D35FC4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 Рисунок черепа человека.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черепа человека</w:t>
      </w:r>
      <w:r>
        <w:rPr>
          <w:rStyle w:val="FontStyle164"/>
          <w:sz w:val="28"/>
          <w:szCs w:val="28"/>
        </w:rPr>
        <w:t xml:space="preserve"> в разных поворотах на уровне глаз. Пластические особенности черепа. Перспектива и </w:t>
      </w:r>
      <w:proofErr w:type="spellStart"/>
      <w:r>
        <w:rPr>
          <w:rStyle w:val="FontStyle164"/>
          <w:sz w:val="28"/>
          <w:szCs w:val="28"/>
        </w:rPr>
        <w:t>трехмерность</w:t>
      </w:r>
      <w:proofErr w:type="spellEnd"/>
      <w:r>
        <w:rPr>
          <w:rStyle w:val="FontStyle164"/>
          <w:sz w:val="28"/>
          <w:szCs w:val="28"/>
        </w:rPr>
        <w:t xml:space="preserve"> черепа, конструктивные особенности. Плоскость лицевая и боковая. Пропорции и симметричность. Компоновка изображения в листе.</w:t>
      </w:r>
      <w:r>
        <w:rPr>
          <w:rFonts w:ascii="Times New Roman" w:hAnsi="Times New Roman"/>
          <w:sz w:val="28"/>
          <w:szCs w:val="28"/>
        </w:rPr>
        <w:t xml:space="preserve"> Формат А-3. Материал – графитный. Самостоятельная работа: зарисовки портретов.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Рисунок головы человека (</w:t>
      </w:r>
      <w:proofErr w:type="spellStart"/>
      <w:r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>
        <w:rPr>
          <w:rFonts w:ascii="Times New Roman" w:hAnsi="Times New Roman"/>
          <w:b/>
          <w:sz w:val="28"/>
          <w:szCs w:val="28"/>
        </w:rPr>
        <w:t>).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головы человека (</w:t>
      </w:r>
      <w:proofErr w:type="spellStart"/>
      <w:r>
        <w:rPr>
          <w:rFonts w:ascii="Times New Roman" w:hAnsi="Times New Roman"/>
          <w:sz w:val="28"/>
          <w:szCs w:val="28"/>
        </w:rPr>
        <w:t>обрубовка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) в повороте ¾.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Формат А3. Материал – графитный карандаш. 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конструктивный рисунок </w:t>
      </w:r>
      <w:proofErr w:type="spellStart"/>
      <w:r>
        <w:rPr>
          <w:rFonts w:ascii="Times New Roman" w:hAnsi="Times New Roman"/>
          <w:sz w:val="28"/>
          <w:szCs w:val="28"/>
        </w:rPr>
        <w:t>обрубовки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по памяти.</w:t>
      </w:r>
    </w:p>
    <w:p w:rsidR="00D35FC4" w:rsidRDefault="00D35FC4" w:rsidP="00D35FC4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2.3.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Рисунок античной гипсовой головы.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набросков гипсовой головы с различных точек зрения в процессе выполнения основного задания. </w:t>
      </w:r>
      <w:r>
        <w:rPr>
          <w:rStyle w:val="FontStyle164"/>
          <w:sz w:val="28"/>
          <w:szCs w:val="28"/>
        </w:rPr>
        <w:t xml:space="preserve">Пластические особенности головы. Перспектива и </w:t>
      </w:r>
      <w:proofErr w:type="spellStart"/>
      <w:r>
        <w:rPr>
          <w:rStyle w:val="FontStyle164"/>
          <w:sz w:val="28"/>
          <w:szCs w:val="28"/>
        </w:rPr>
        <w:t>трехмерность</w:t>
      </w:r>
      <w:proofErr w:type="spellEnd"/>
      <w:r>
        <w:rPr>
          <w:rStyle w:val="FontStyle164"/>
          <w:sz w:val="28"/>
          <w:szCs w:val="28"/>
        </w:rPr>
        <w:t xml:space="preserve">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>
        <w:rPr>
          <w:rFonts w:ascii="Times New Roman" w:hAnsi="Times New Roman"/>
          <w:sz w:val="28"/>
          <w:szCs w:val="28"/>
        </w:rPr>
        <w:t>посредством светотени.</w:t>
      </w:r>
      <w:r>
        <w:rPr>
          <w:rStyle w:val="FontStyle164"/>
          <w:sz w:val="28"/>
          <w:szCs w:val="28"/>
        </w:rPr>
        <w:t xml:space="preserve"> Построение в соответствии с основными этапами ведения рисунка. Компоновка изображения в листе.</w:t>
      </w:r>
      <w:r>
        <w:rPr>
          <w:rFonts w:ascii="Times New Roman" w:hAnsi="Times New Roman"/>
          <w:sz w:val="28"/>
          <w:szCs w:val="28"/>
        </w:rPr>
        <w:t xml:space="preserve"> Формат А3. Материал – графитный. 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головы человека в различных положениях.</w:t>
      </w:r>
    </w:p>
    <w:p w:rsidR="00D35FC4" w:rsidRDefault="00D35FC4" w:rsidP="00D35FC4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D35FC4" w:rsidRDefault="00D35FC4" w:rsidP="00D35FC4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Тематический натюрморт с атрибутами искусства.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разных положениях (гипсовая маска, античная голова-бюст, капитель; кисти, палитра, драпировка со складками и т.д.). 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натюрморта, в правильном и свободном построении, в тональном решении предметов, в передаче пространства, линейной и воздушной перспективы.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ТРЕБОВАНИЯ К УРОВНЮ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умение моделировать форму сложных предметов тоном;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последовательно вести длительную постановку;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D35FC4" w:rsidRDefault="00D35FC4" w:rsidP="00D35FC4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D35FC4" w:rsidRDefault="00D35FC4" w:rsidP="00D35FC4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D35FC4" w:rsidRDefault="00D35FC4" w:rsidP="00D35FC4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D35FC4" w:rsidRDefault="00D35FC4" w:rsidP="00D35FC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ФОРМЫ И МЕТОДЫ КОНТРОЛЯ, СИСТЕМА ОЦЕНОК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pStyle w:val="11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D35FC4" w:rsidRDefault="00D35FC4" w:rsidP="00D35FC4">
      <w:pPr>
        <w:pStyle w:val="11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Видами контроля по учебному предмету «Рисунок»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ведущим преподавателем, оценки заносятся в классный журнал. </w:t>
      </w:r>
    </w:p>
    <w:p w:rsidR="00D35FC4" w:rsidRDefault="00D35FC4" w:rsidP="00D35FC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формы промежуточной и итоговой аттестации:</w:t>
      </w:r>
    </w:p>
    <w:p w:rsidR="00D35FC4" w:rsidRDefault="00D35FC4" w:rsidP="00D35FC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 – просмотр (проводится в счет аудиторного времени);</w:t>
      </w:r>
    </w:p>
    <w:p w:rsidR="00D35FC4" w:rsidRDefault="00D35FC4" w:rsidP="00D35FC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Итоговая аттестация – выставка творческих работ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35FC4" w:rsidRDefault="00D35FC4" w:rsidP="00D35FC4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Критерии оценок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результатам текущей и промежуточной аттестации выставляются оценки: «отлично», «хорошо», «удовлетворительно».</w:t>
      </w:r>
    </w:p>
    <w:p w:rsidR="00D35FC4" w:rsidRDefault="00D35FC4" w:rsidP="00D35FC4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самостоятельный выбор формата;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 изображения в листе;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последовательное, грамотное и аккуратное ведение построения;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умелое использование выразительных особенностей применяемого графического материала;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исправлять ошибки и недочеты в рисунке;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обобщать рисунок и приводить его к целостности;</w:t>
      </w:r>
    </w:p>
    <w:p w:rsidR="00D35FC4" w:rsidRDefault="00D35FC4" w:rsidP="00D35FC4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подход.</w:t>
      </w:r>
    </w:p>
    <w:p w:rsidR="00D35FC4" w:rsidRDefault="00D35FC4" w:rsidP="00D35FC4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D35FC4" w:rsidRDefault="00D35FC4" w:rsidP="00D35F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Допускает:</w:t>
      </w:r>
    </w:p>
    <w:p w:rsidR="00D35FC4" w:rsidRDefault="00D35FC4" w:rsidP="00D35FC4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некоторую неточность в компоновке;</w:t>
      </w:r>
    </w:p>
    <w:p w:rsidR="00D35FC4" w:rsidRDefault="00D35FC4" w:rsidP="00D35FC4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небольшие недочеты в конструктивном построении;</w:t>
      </w:r>
    </w:p>
    <w:p w:rsidR="00D35FC4" w:rsidRDefault="00D35FC4" w:rsidP="00D35FC4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D35FC4" w:rsidRDefault="00D35FC4" w:rsidP="00D35FC4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некоторую дробность и небрежность рисунка.</w:t>
      </w:r>
    </w:p>
    <w:p w:rsidR="00D35FC4" w:rsidRDefault="00D35FC4" w:rsidP="00D35FC4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D35FC4" w:rsidRDefault="00D35FC4" w:rsidP="00D35FC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D35FC4" w:rsidRDefault="00D35FC4" w:rsidP="00D35FC4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D35FC4" w:rsidRDefault="00D35FC4" w:rsidP="00D35FC4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вести рисунок;</w:t>
      </w:r>
    </w:p>
    <w:p w:rsidR="00D35FC4" w:rsidRDefault="00D35FC4" w:rsidP="00D35FC4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D35FC4" w:rsidRDefault="00D35FC4" w:rsidP="00D35FC4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D35FC4" w:rsidRDefault="00D35FC4" w:rsidP="00D35FC4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незаконченность, неаккуратность, небрежность в рисунке.</w:t>
      </w:r>
    </w:p>
    <w:p w:rsidR="00D35FC4" w:rsidRDefault="00D35FC4" w:rsidP="00D35FC4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МЕТОДИЧЕСКОЕ ОБЕСПЕЧЕНИЕ УЧЕБНОГО ПРОЦЕССА</w:t>
      </w: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Дифференцированный подход в работе преподавателя предполагает наличие в методическом обеспечении дополнительных заданий и </w:t>
      </w:r>
      <w:r>
        <w:rPr>
          <w:rFonts w:ascii="Times New Roman" w:hAnsi="Times New Roman"/>
          <w:sz w:val="28"/>
          <w:szCs w:val="28"/>
        </w:rPr>
        <w:lastRenderedPageBreak/>
        <w:t>упражнений по каждой теме занятия, что способствует более плодотворному освоению учебного предмета обучающимися.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для успешного восприятия содержания учебной программы.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Рекомендуемые учебно-методические материалы: учебник; учебные пособия; презентация тематических заданий курса рисунка (слайды, видео  фрагменты); учебно-методические разработки для преподавателей 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  <w:proofErr w:type="gramEnd"/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теоретических знаний.</w:t>
      </w:r>
    </w:p>
    <w:p w:rsidR="00D35FC4" w:rsidRDefault="00D35FC4" w:rsidP="00D35FC4">
      <w:pPr>
        <w:pStyle w:val="1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5FC4" w:rsidRDefault="00D35FC4" w:rsidP="00D35FC4">
      <w:pPr>
        <w:pStyle w:val="1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</w:p>
    <w:p w:rsidR="00D35FC4" w:rsidRDefault="00D35FC4" w:rsidP="00D35F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Домашние задания должны быть посильными и нетрудоемкими по времени. Ход работы учебных заданий сопровождается периодическим анализом с участием самих обучающихся с целью развития у них </w:t>
      </w:r>
      <w:r>
        <w:rPr>
          <w:rFonts w:ascii="Times New Roman" w:hAnsi="Times New Roman"/>
          <w:sz w:val="28"/>
          <w:szCs w:val="28"/>
        </w:rPr>
        <w:lastRenderedPageBreak/>
        <w:t>аналитических способностей и умения прогнозировать и видеть ошибки. Каждое задание оценивается соответствующей оценкой.</w:t>
      </w:r>
    </w:p>
    <w:p w:rsidR="00D35FC4" w:rsidRDefault="00D35FC4" w:rsidP="00D35FC4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СПИСОК ЛИТЕРАТУРЫ И СРЕДСТВ ОБУЧЕНИЯ</w:t>
      </w:r>
    </w:p>
    <w:p w:rsidR="00D35FC4" w:rsidRDefault="00D35FC4" w:rsidP="00D35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D35FC4" w:rsidRDefault="00D35FC4" w:rsidP="00D35FC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Анциферов, Л.Г. Анциферова, Т.Н. </w:t>
      </w:r>
      <w:proofErr w:type="spellStart"/>
      <w:r>
        <w:rPr>
          <w:rFonts w:ascii="Times New Roman" w:hAnsi="Times New Roman"/>
          <w:sz w:val="28"/>
          <w:szCs w:val="28"/>
        </w:rPr>
        <w:t>Кисляковская</w:t>
      </w:r>
      <w:proofErr w:type="spellEnd"/>
      <w:r>
        <w:rPr>
          <w:rFonts w:ascii="Times New Roman" w:hAnsi="Times New Roman"/>
          <w:sz w:val="28"/>
          <w:szCs w:val="28"/>
        </w:rPr>
        <w:t>. Рисунок. Примерная программа для ДХШ и изобразительных отделений ДШИ. М., 2003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Барщ</w:t>
      </w:r>
      <w:proofErr w:type="spellEnd"/>
      <w:r>
        <w:rPr>
          <w:rFonts w:ascii="Times New Roman" w:hAnsi="Times New Roman"/>
          <w:sz w:val="28"/>
          <w:szCs w:val="28"/>
        </w:rPr>
        <w:t xml:space="preserve"> А. Рисунок в средней художественной школе. М.: Издательство Академии художеств СССР, 1963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Ватагин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Изображение животных. М., 1957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Дейнека А. Учитесь рисовать. М., 1961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Костерин Н. Учебное рисование: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для учащихся 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уч-щ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спец. № 2002 «</w:t>
      </w:r>
      <w:proofErr w:type="spellStart"/>
      <w:r>
        <w:rPr>
          <w:rFonts w:ascii="Times New Roman" w:hAnsi="Times New Roman"/>
          <w:sz w:val="28"/>
          <w:szCs w:val="28"/>
        </w:rPr>
        <w:t>Дошкол</w:t>
      </w:r>
      <w:proofErr w:type="spellEnd"/>
      <w:r>
        <w:rPr>
          <w:rFonts w:ascii="Times New Roman" w:hAnsi="Times New Roman"/>
          <w:sz w:val="28"/>
          <w:szCs w:val="28"/>
        </w:rPr>
        <w:t xml:space="preserve">. воспитание», № 2010 «Воспитание в </w:t>
      </w:r>
      <w:proofErr w:type="spellStart"/>
      <w:r>
        <w:rPr>
          <w:rFonts w:ascii="Times New Roman" w:hAnsi="Times New Roman"/>
          <w:sz w:val="28"/>
          <w:szCs w:val="28"/>
        </w:rPr>
        <w:t>дошкол</w:t>
      </w:r>
      <w:proofErr w:type="spellEnd"/>
      <w:r>
        <w:rPr>
          <w:rFonts w:ascii="Times New Roman" w:hAnsi="Times New Roman"/>
          <w:sz w:val="28"/>
          <w:szCs w:val="28"/>
        </w:rPr>
        <w:t xml:space="preserve">. учреждениях» –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перераб.-М</w:t>
      </w:r>
      <w:proofErr w:type="spellEnd"/>
      <w:r>
        <w:rPr>
          <w:rFonts w:ascii="Times New Roman" w:hAnsi="Times New Roman"/>
          <w:sz w:val="28"/>
          <w:szCs w:val="28"/>
        </w:rPr>
        <w:t>.: Просвещение, 1984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Ли Н. Рисунок. Основы учебного академического рисунка: Учебник. - М.: </w:t>
      </w:r>
      <w:proofErr w:type="spellStart"/>
      <w:r>
        <w:rPr>
          <w:rFonts w:ascii="Times New Roman" w:hAnsi="Times New Roman"/>
          <w:sz w:val="28"/>
          <w:szCs w:val="28"/>
        </w:rPr>
        <w:t>Эксмо</w:t>
      </w:r>
      <w:proofErr w:type="spellEnd"/>
      <w:r>
        <w:rPr>
          <w:rFonts w:ascii="Times New Roman" w:hAnsi="Times New Roman"/>
          <w:sz w:val="28"/>
          <w:szCs w:val="28"/>
        </w:rPr>
        <w:t>, 2010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Лушников Б. Рисунок. Изобразительно-выразительные средства: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особие для студентов вузов, обучающихся по специальности «</w:t>
      </w:r>
      <w:proofErr w:type="spellStart"/>
      <w:r>
        <w:rPr>
          <w:rFonts w:ascii="Times New Roman" w:hAnsi="Times New Roman"/>
          <w:sz w:val="28"/>
          <w:szCs w:val="28"/>
        </w:rPr>
        <w:t>Изобраз</w:t>
      </w:r>
      <w:proofErr w:type="spellEnd"/>
      <w:r>
        <w:rPr>
          <w:rFonts w:ascii="Times New Roman" w:hAnsi="Times New Roman"/>
          <w:sz w:val="28"/>
          <w:szCs w:val="28"/>
        </w:rPr>
        <w:t xml:space="preserve">. искусство»/ Б. Лушников, В. Перцов. М.: </w:t>
      </w:r>
      <w:proofErr w:type="spellStart"/>
      <w:r>
        <w:rPr>
          <w:rFonts w:ascii="Times New Roman" w:hAnsi="Times New Roman"/>
          <w:sz w:val="28"/>
          <w:szCs w:val="28"/>
        </w:rPr>
        <w:t>Гуманитар</w:t>
      </w:r>
      <w:proofErr w:type="spellEnd"/>
      <w:r>
        <w:rPr>
          <w:rFonts w:ascii="Times New Roman" w:hAnsi="Times New Roman"/>
          <w:sz w:val="28"/>
          <w:szCs w:val="28"/>
        </w:rPr>
        <w:t>. изд. центр ВЛАДОС, 2006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Медведев Л. Формирование графического художественного образа на занятиях по рисунку: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>
        <w:rPr>
          <w:rFonts w:ascii="Times New Roman" w:hAnsi="Times New Roman"/>
          <w:sz w:val="28"/>
          <w:szCs w:val="28"/>
        </w:rPr>
        <w:t>худож</w:t>
      </w:r>
      <w:proofErr w:type="spellEnd"/>
      <w:r>
        <w:rPr>
          <w:rFonts w:ascii="Times New Roman" w:hAnsi="Times New Roman"/>
          <w:sz w:val="28"/>
          <w:szCs w:val="28"/>
        </w:rPr>
        <w:t xml:space="preserve">. – граф. </w:t>
      </w:r>
      <w:proofErr w:type="spellStart"/>
      <w:r>
        <w:rPr>
          <w:rFonts w:ascii="Times New Roman" w:hAnsi="Times New Roman"/>
          <w:sz w:val="28"/>
          <w:szCs w:val="28"/>
        </w:rPr>
        <w:t>фак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ин-тов</w:t>
      </w:r>
      <w:proofErr w:type="spellEnd"/>
      <w:r>
        <w:rPr>
          <w:rFonts w:ascii="Times New Roman" w:hAnsi="Times New Roman"/>
          <w:sz w:val="28"/>
          <w:szCs w:val="28"/>
        </w:rPr>
        <w:t>. - М.: Просвещение, 1986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Основы академического рисунка. 100 самых важных правил и секретов/ авт.-сост. В. Надеждина. - Минск: </w:t>
      </w:r>
      <w:proofErr w:type="spellStart"/>
      <w:r>
        <w:rPr>
          <w:rFonts w:ascii="Times New Roman" w:hAnsi="Times New Roman"/>
          <w:sz w:val="28"/>
          <w:szCs w:val="28"/>
        </w:rPr>
        <w:t>Харвест</w:t>
      </w:r>
      <w:proofErr w:type="spellEnd"/>
      <w:r>
        <w:rPr>
          <w:rFonts w:ascii="Times New Roman" w:hAnsi="Times New Roman"/>
          <w:sz w:val="28"/>
          <w:szCs w:val="28"/>
        </w:rPr>
        <w:t>, 2010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Рисунок.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>
        <w:rPr>
          <w:rFonts w:ascii="Times New Roman" w:hAnsi="Times New Roman"/>
          <w:sz w:val="28"/>
          <w:szCs w:val="28"/>
        </w:rPr>
        <w:t>худож</w:t>
      </w:r>
      <w:proofErr w:type="spellEnd"/>
      <w:r>
        <w:rPr>
          <w:rFonts w:ascii="Times New Roman" w:hAnsi="Times New Roman"/>
          <w:sz w:val="28"/>
          <w:szCs w:val="28"/>
        </w:rPr>
        <w:t xml:space="preserve">. – граф. </w:t>
      </w:r>
      <w:proofErr w:type="spellStart"/>
      <w:r>
        <w:rPr>
          <w:rFonts w:ascii="Times New Roman" w:hAnsi="Times New Roman"/>
          <w:sz w:val="28"/>
          <w:szCs w:val="28"/>
        </w:rPr>
        <w:t>фак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ин-тов</w:t>
      </w:r>
      <w:proofErr w:type="spellEnd"/>
      <w:r>
        <w:rPr>
          <w:rFonts w:ascii="Times New Roman" w:hAnsi="Times New Roman"/>
          <w:sz w:val="28"/>
          <w:szCs w:val="28"/>
        </w:rPr>
        <w:t>. Под ред. А. Серова. М: Просвещение, 1975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 Ростовцев Н. Учебный рисунок: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ля учащихся педучилищ по спец. 2003 «Преподавание черчения и изобразит. искусства».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М.: Просвещение, 1985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Соловьёва Б. Искусство рисунка. Л.: Искусство, 1989 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Учебный рисунок: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/ </w:t>
      </w:r>
      <w:proofErr w:type="spellStart"/>
      <w:r>
        <w:rPr>
          <w:rFonts w:ascii="Times New Roman" w:hAnsi="Times New Roman"/>
          <w:sz w:val="28"/>
          <w:szCs w:val="28"/>
        </w:rPr>
        <w:t>Ин-т</w:t>
      </w:r>
      <w:proofErr w:type="spellEnd"/>
      <w:r>
        <w:rPr>
          <w:rFonts w:ascii="Times New Roman" w:hAnsi="Times New Roman"/>
          <w:sz w:val="28"/>
          <w:szCs w:val="28"/>
        </w:rPr>
        <w:t xml:space="preserve"> живописи, скульптуры и архитектуры им. И. Е. Репина Акад. художеств СССР. Под ред. В. Королёва.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М.: </w:t>
      </w:r>
      <w:proofErr w:type="spellStart"/>
      <w:r>
        <w:rPr>
          <w:rFonts w:ascii="Times New Roman" w:hAnsi="Times New Roman"/>
          <w:sz w:val="28"/>
          <w:szCs w:val="28"/>
        </w:rPr>
        <w:t>Изобраз</w:t>
      </w:r>
      <w:proofErr w:type="spellEnd"/>
      <w:r>
        <w:rPr>
          <w:rFonts w:ascii="Times New Roman" w:hAnsi="Times New Roman"/>
          <w:sz w:val="28"/>
          <w:szCs w:val="28"/>
        </w:rPr>
        <w:t>. искусство, 1981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Фаворский В.А. Художественное творчество детей в культуре России первой половины 20 века. М.: Педагогика, 2002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/>
          <w:sz w:val="28"/>
          <w:szCs w:val="28"/>
        </w:rPr>
        <w:t>Хейл</w:t>
      </w:r>
      <w:proofErr w:type="spellEnd"/>
      <w:r>
        <w:rPr>
          <w:rFonts w:ascii="Times New Roman" w:hAnsi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>
        <w:rPr>
          <w:rFonts w:ascii="Times New Roman" w:hAnsi="Times New Roman"/>
          <w:sz w:val="28"/>
          <w:szCs w:val="28"/>
        </w:rPr>
        <w:t>Герасиной</w:t>
      </w:r>
      <w:proofErr w:type="spellEnd"/>
      <w:r>
        <w:rPr>
          <w:rFonts w:ascii="Times New Roman" w:hAnsi="Times New Roman"/>
          <w:sz w:val="28"/>
          <w:szCs w:val="28"/>
        </w:rPr>
        <w:t xml:space="preserve">/ Р. </w:t>
      </w:r>
      <w:proofErr w:type="spellStart"/>
      <w:r>
        <w:rPr>
          <w:rFonts w:ascii="Times New Roman" w:hAnsi="Times New Roman"/>
          <w:sz w:val="28"/>
          <w:szCs w:val="28"/>
        </w:rPr>
        <w:t>Хейл.-М</w:t>
      </w:r>
      <w:proofErr w:type="spellEnd"/>
      <w:r>
        <w:rPr>
          <w:rFonts w:ascii="Times New Roman" w:hAnsi="Times New Roman"/>
          <w:sz w:val="28"/>
          <w:szCs w:val="28"/>
        </w:rPr>
        <w:t xml:space="preserve">.: 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, 2006</w:t>
      </w:r>
    </w:p>
    <w:p w:rsidR="00D35FC4" w:rsidRDefault="00D35FC4" w:rsidP="00D35FC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35FC4" w:rsidRDefault="00D35FC4" w:rsidP="00D35FC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Барышников А.П. Перспектива. -  М., 1955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Изображение растительных мотивов.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2004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натюрморта.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2008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Графика пейзажа.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2005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Бесчастнов Н.П. Черно-белая графика.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», 2006 </w:t>
      </w:r>
    </w:p>
    <w:p w:rsidR="00D35FC4" w:rsidRDefault="00D35FC4" w:rsidP="00D35FC4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FC4" w:rsidRDefault="00D35FC4" w:rsidP="00D35FC4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  <w:proofErr w:type="gramEnd"/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Электронные образовательные ресурсы: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учебники, сетевые образовательные ресурсы.</w:t>
      </w:r>
    </w:p>
    <w:p w:rsidR="00D35FC4" w:rsidRDefault="00D35FC4" w:rsidP="00D35FC4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слайд-фильмы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видеофильмы, учебные кинофильмы, аудиозаписи.</w:t>
      </w:r>
    </w:p>
    <w:p w:rsidR="000F593A" w:rsidRDefault="00DC664F"/>
    <w:sectPr w:rsidR="000F593A" w:rsidSect="005464A1">
      <w:footerReference w:type="even" r:id="rId7"/>
      <w:footerReference w:type="default" r:id="rId8"/>
      <w:pgSz w:w="11906" w:h="16838"/>
      <w:pgMar w:top="1134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64F" w:rsidRDefault="00DC664F" w:rsidP="005464A1">
      <w:pPr>
        <w:spacing w:after="0" w:line="240" w:lineRule="auto"/>
      </w:pPr>
      <w:r>
        <w:separator/>
      </w:r>
    </w:p>
  </w:endnote>
  <w:endnote w:type="continuationSeparator" w:id="0">
    <w:p w:rsidR="00DC664F" w:rsidRDefault="00DC664F" w:rsidP="0054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DF" w:rsidRDefault="005464A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35FC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B39DF" w:rsidRDefault="00DC664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DF" w:rsidRDefault="005464A1">
    <w:pPr>
      <w:pStyle w:val="a7"/>
      <w:jc w:val="center"/>
    </w:pPr>
    <w:r>
      <w:fldChar w:fldCharType="begin"/>
    </w:r>
    <w:r w:rsidR="00D35FC4">
      <w:instrText xml:space="preserve"> PAGE   \* MERGEFORMAT </w:instrText>
    </w:r>
    <w:r>
      <w:fldChar w:fldCharType="separate"/>
    </w:r>
    <w:r w:rsidR="009F63C5">
      <w:rPr>
        <w:noProof/>
      </w:rPr>
      <w:t>41</w:t>
    </w:r>
    <w:r>
      <w:fldChar w:fldCharType="end"/>
    </w:r>
  </w:p>
  <w:p w:rsidR="007B39DF" w:rsidRDefault="00DC664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64F" w:rsidRDefault="00DC664F" w:rsidP="005464A1">
      <w:pPr>
        <w:spacing w:after="0" w:line="240" w:lineRule="auto"/>
      </w:pPr>
      <w:r>
        <w:separator/>
      </w:r>
    </w:p>
  </w:footnote>
  <w:footnote w:type="continuationSeparator" w:id="0">
    <w:p w:rsidR="00DC664F" w:rsidRDefault="00DC664F" w:rsidP="00546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21"/>
  </w:num>
  <w:num w:numId="5">
    <w:abstractNumId w:val="3"/>
  </w:num>
  <w:num w:numId="6">
    <w:abstractNumId w:val="14"/>
  </w:num>
  <w:num w:numId="7">
    <w:abstractNumId w:val="18"/>
  </w:num>
  <w:num w:numId="8">
    <w:abstractNumId w:val="22"/>
  </w:num>
  <w:num w:numId="9">
    <w:abstractNumId w:val="6"/>
  </w:num>
  <w:num w:numId="10">
    <w:abstractNumId w:val="17"/>
  </w:num>
  <w:num w:numId="11">
    <w:abstractNumId w:val="13"/>
  </w:num>
  <w:num w:numId="12">
    <w:abstractNumId w:val="8"/>
  </w:num>
  <w:num w:numId="13">
    <w:abstractNumId w:val="10"/>
  </w:num>
  <w:num w:numId="14">
    <w:abstractNumId w:val="16"/>
  </w:num>
  <w:num w:numId="15">
    <w:abstractNumId w:val="1"/>
  </w:num>
  <w:num w:numId="16">
    <w:abstractNumId w:val="19"/>
  </w:num>
  <w:num w:numId="17">
    <w:abstractNumId w:val="7"/>
  </w:num>
  <w:num w:numId="18">
    <w:abstractNumId w:val="9"/>
  </w:num>
  <w:num w:numId="19">
    <w:abstractNumId w:val="5"/>
  </w:num>
  <w:num w:numId="20">
    <w:abstractNumId w:val="4"/>
  </w:num>
  <w:num w:numId="21">
    <w:abstractNumId w:val="20"/>
  </w:num>
  <w:num w:numId="22">
    <w:abstractNumId w:val="23"/>
  </w:num>
  <w:num w:numId="23">
    <w:abstractNumId w:val="0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FC4"/>
    <w:rsid w:val="005464A1"/>
    <w:rsid w:val="00876DF6"/>
    <w:rsid w:val="009F63C5"/>
    <w:rsid w:val="00D35FC4"/>
    <w:rsid w:val="00DC664F"/>
    <w:rsid w:val="00EC511C"/>
    <w:rsid w:val="00F5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C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D35F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35F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F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35F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1Char">
    <w:name w:val="Heading 1 Char"/>
    <w:locked/>
    <w:rsid w:val="00D35FC4"/>
    <w:rPr>
      <w:rFonts w:ascii="Cambria" w:hAnsi="Cambria"/>
      <w:b/>
      <w:kern w:val="32"/>
      <w:sz w:val="32"/>
      <w:lang w:eastAsia="en-US"/>
    </w:rPr>
  </w:style>
  <w:style w:type="character" w:customStyle="1" w:styleId="Heading3Char">
    <w:name w:val="Heading 3 Char"/>
    <w:semiHidden/>
    <w:rsid w:val="00D35F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D35F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35FC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ocked/>
    <w:rsid w:val="00D35FC4"/>
    <w:rPr>
      <w:rFonts w:ascii="Cambria" w:hAnsi="Cambria"/>
      <w:b/>
      <w:kern w:val="28"/>
      <w:sz w:val="32"/>
      <w:lang w:eastAsia="en-US"/>
    </w:rPr>
  </w:style>
  <w:style w:type="paragraph" w:customStyle="1" w:styleId="11">
    <w:name w:val="Без интервала1"/>
    <w:qFormat/>
    <w:rsid w:val="00D35FC4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semiHidden/>
    <w:rsid w:val="00D35FC4"/>
    <w:rPr>
      <w:color w:val="0000FF"/>
      <w:u w:val="single"/>
    </w:rPr>
  </w:style>
  <w:style w:type="character" w:styleId="a6">
    <w:name w:val="Emphasis"/>
    <w:qFormat/>
    <w:rsid w:val="00D35FC4"/>
    <w:rPr>
      <w:i/>
    </w:rPr>
  </w:style>
  <w:style w:type="paragraph" w:styleId="a7">
    <w:name w:val="footer"/>
    <w:basedOn w:val="a"/>
    <w:link w:val="a8"/>
    <w:semiHidden/>
    <w:rsid w:val="00D35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D35FC4"/>
    <w:rPr>
      <w:rFonts w:ascii="Calibri" w:eastAsia="Times New Roman" w:hAnsi="Calibri" w:cs="Times New Roman"/>
    </w:rPr>
  </w:style>
  <w:style w:type="character" w:customStyle="1" w:styleId="FooterChar">
    <w:name w:val="Footer Char"/>
    <w:locked/>
    <w:rsid w:val="00D35FC4"/>
    <w:rPr>
      <w:rFonts w:cs="Times New Roman"/>
      <w:sz w:val="22"/>
      <w:szCs w:val="22"/>
      <w:lang w:eastAsia="en-US"/>
    </w:rPr>
  </w:style>
  <w:style w:type="character" w:styleId="a9">
    <w:name w:val="page number"/>
    <w:semiHidden/>
    <w:rsid w:val="00D35FC4"/>
    <w:rPr>
      <w:rFonts w:cs="Times New Roman"/>
    </w:rPr>
  </w:style>
  <w:style w:type="character" w:customStyle="1" w:styleId="apple-converted-space">
    <w:name w:val="apple-converted-space"/>
    <w:rsid w:val="00D35FC4"/>
    <w:rPr>
      <w:rFonts w:cs="Times New Roman"/>
    </w:rPr>
  </w:style>
  <w:style w:type="character" w:customStyle="1" w:styleId="FontStyle16">
    <w:name w:val="Font Style16"/>
    <w:rsid w:val="00D35FC4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qFormat/>
    <w:rsid w:val="00D35FC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paragraph" w:customStyle="1" w:styleId="Body1">
    <w:name w:val="Body 1"/>
    <w:rsid w:val="00D35FC4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Style4">
    <w:name w:val="Style4"/>
    <w:basedOn w:val="a"/>
    <w:rsid w:val="00D35FC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a">
    <w:name w:val="Document Map"/>
    <w:basedOn w:val="a"/>
    <w:link w:val="ab"/>
    <w:semiHidden/>
    <w:rsid w:val="00D35F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D35FC4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semiHidden/>
    <w:rsid w:val="00D35FC4"/>
    <w:rPr>
      <w:rFonts w:ascii="Times New Roman" w:hAnsi="Times New Roman"/>
      <w:sz w:val="0"/>
      <w:szCs w:val="0"/>
      <w:lang w:eastAsia="en-US"/>
    </w:rPr>
  </w:style>
  <w:style w:type="character" w:customStyle="1" w:styleId="FontStyle164">
    <w:name w:val="Font Style164"/>
    <w:rsid w:val="00D35FC4"/>
    <w:rPr>
      <w:rFonts w:ascii="Times New Roman" w:hAnsi="Times New Roman"/>
      <w:sz w:val="18"/>
    </w:rPr>
  </w:style>
  <w:style w:type="paragraph" w:customStyle="1" w:styleId="c0c28c4">
    <w:name w:val="c0 c28 c4"/>
    <w:basedOn w:val="a"/>
    <w:rsid w:val="00D35FC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">
    <w:name w:val="c5 c1 c19"/>
    <w:rsid w:val="00D35FC4"/>
    <w:rPr>
      <w:rFonts w:cs="Times New Roman"/>
    </w:rPr>
  </w:style>
  <w:style w:type="paragraph" w:customStyle="1" w:styleId="c0c4c50">
    <w:name w:val="c0 c4 c50"/>
    <w:basedOn w:val="a"/>
    <w:rsid w:val="00D35FC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">
    <w:name w:val="c5 c1"/>
    <w:rsid w:val="00D35FC4"/>
    <w:rPr>
      <w:rFonts w:cs="Times New Roman"/>
    </w:rPr>
  </w:style>
  <w:style w:type="character" w:customStyle="1" w:styleId="c1c51">
    <w:name w:val="c1 c51"/>
    <w:rsid w:val="00D35FC4"/>
    <w:rPr>
      <w:rFonts w:cs="Times New Roman"/>
    </w:rPr>
  </w:style>
  <w:style w:type="paragraph" w:customStyle="1" w:styleId="c0c23c4">
    <w:name w:val="c0 c23 c4"/>
    <w:basedOn w:val="a"/>
    <w:rsid w:val="00D35FC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D35FC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D35FC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c8">
    <w:name w:val="c5 c1 c19 c8"/>
    <w:rsid w:val="00D35FC4"/>
    <w:rPr>
      <w:rFonts w:cs="Times New Roman"/>
    </w:rPr>
  </w:style>
  <w:style w:type="character" w:customStyle="1" w:styleId="c1">
    <w:name w:val="c1"/>
    <w:rsid w:val="00D35FC4"/>
    <w:rPr>
      <w:rFonts w:cs="Times New Roman"/>
    </w:rPr>
  </w:style>
  <w:style w:type="paragraph" w:styleId="ac">
    <w:name w:val="Body Text"/>
    <w:basedOn w:val="a"/>
    <w:link w:val="ad"/>
    <w:semiHidden/>
    <w:rsid w:val="00D35FC4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35FC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Char">
    <w:name w:val="Body Text Char"/>
    <w:semiHidden/>
    <w:rsid w:val="00D35FC4"/>
    <w:rPr>
      <w:sz w:val="22"/>
      <w:szCs w:val="22"/>
      <w:lang w:eastAsia="en-US"/>
    </w:rPr>
  </w:style>
  <w:style w:type="paragraph" w:customStyle="1" w:styleId="Style12">
    <w:name w:val="Style12"/>
    <w:basedOn w:val="a"/>
    <w:rsid w:val="00D35FC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D35FC4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D35FC4"/>
    <w:rPr>
      <w:rFonts w:ascii="Times New Roman" w:hAnsi="Times New Roman"/>
      <w:i/>
      <w:sz w:val="18"/>
    </w:rPr>
  </w:style>
  <w:style w:type="paragraph" w:customStyle="1" w:styleId="Style2">
    <w:name w:val="Style2"/>
    <w:basedOn w:val="a"/>
    <w:rsid w:val="00D35FC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D35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D35FC4"/>
    <w:rPr>
      <w:rFonts w:ascii="Times New Roman" w:hAnsi="Times New Roman"/>
      <w:spacing w:val="20"/>
      <w:sz w:val="14"/>
    </w:rPr>
  </w:style>
  <w:style w:type="character" w:customStyle="1" w:styleId="FontStyle145">
    <w:name w:val="Font Style145"/>
    <w:rsid w:val="00D35FC4"/>
    <w:rPr>
      <w:rFonts w:ascii="Times New Roman" w:hAnsi="Times New Roman"/>
      <w:b/>
      <w:sz w:val="20"/>
    </w:rPr>
  </w:style>
  <w:style w:type="paragraph" w:customStyle="1" w:styleId="Style10">
    <w:name w:val="Style10"/>
    <w:basedOn w:val="a"/>
    <w:rsid w:val="00D35FC4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D35FC4"/>
    <w:rPr>
      <w:rFonts w:ascii="Times New Roman" w:hAnsi="Times New Roman"/>
      <w:b/>
      <w:i/>
      <w:sz w:val="18"/>
    </w:rPr>
  </w:style>
  <w:style w:type="paragraph" w:customStyle="1" w:styleId="13">
    <w:name w:val="Абзац списка1"/>
    <w:basedOn w:val="a"/>
    <w:rsid w:val="00D35F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D35FC4"/>
    <w:rPr>
      <w:rFonts w:ascii="Symbol" w:hAnsi="Symbol"/>
    </w:rPr>
  </w:style>
  <w:style w:type="paragraph" w:customStyle="1" w:styleId="14">
    <w:name w:val="Текст выноски1"/>
    <w:basedOn w:val="a"/>
    <w:semiHidden/>
    <w:unhideWhenUsed/>
    <w:rsid w:val="00D3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D35FC4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semiHidden/>
    <w:unhideWhenUsed/>
    <w:rsid w:val="00D35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semiHidden/>
    <w:rsid w:val="00D35FC4"/>
    <w:rPr>
      <w:rFonts w:ascii="Calibri" w:eastAsia="Times New Roman" w:hAnsi="Calibri" w:cs="Times New Roman"/>
    </w:rPr>
  </w:style>
  <w:style w:type="character" w:customStyle="1" w:styleId="HeaderChar">
    <w:name w:val="Header Char"/>
    <w:semiHidden/>
    <w:locked/>
    <w:rsid w:val="00D35FC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8162</Words>
  <Characters>46526</Characters>
  <Application>Microsoft Office Word</Application>
  <DocSecurity>0</DocSecurity>
  <Lines>387</Lines>
  <Paragraphs>109</Paragraphs>
  <ScaleCrop>false</ScaleCrop>
  <Company>WORKGROUP</Company>
  <LinksUpToDate>false</LinksUpToDate>
  <CharactersWithSpaces>54579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Алексеевна</cp:lastModifiedBy>
  <cp:revision>2</cp:revision>
  <dcterms:created xsi:type="dcterms:W3CDTF">2015-09-30T07:28:00Z</dcterms:created>
  <dcterms:modified xsi:type="dcterms:W3CDTF">2015-09-30T07:28:00Z</dcterms:modified>
</cp:coreProperties>
</file>